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0C" w:rsidRDefault="00AC150C" w:rsidP="00AC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4A">
        <w:rPr>
          <w:rFonts w:ascii="Times New Roman" w:hAnsi="Times New Roman" w:cs="Times New Roman"/>
          <w:b/>
          <w:sz w:val="28"/>
          <w:szCs w:val="28"/>
        </w:rPr>
        <w:t>Список классов, в которых обучаются дети с особыми образовательными потребностями</w:t>
      </w:r>
    </w:p>
    <w:p w:rsidR="00AC150C" w:rsidRDefault="00AC150C" w:rsidP="00AC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AC150C" w:rsidRPr="00E3354A" w:rsidRDefault="00AC150C" w:rsidP="00AC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544"/>
        <w:gridCol w:w="7088"/>
      </w:tblGrid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ООП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ЗПР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речи, легкие нарушения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ЗПР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нарушения речи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интеллекта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150C">
              <w:rPr>
                <w:rFonts w:ascii="Times New Roman" w:hAnsi="Times New Roman" w:cs="Times New Roman"/>
                <w:sz w:val="28"/>
                <w:szCs w:val="28"/>
              </w:rPr>
              <w:t>арушение зрения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C150C" w:rsidRDefault="00AC150C" w:rsidP="00AC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C150C" w:rsidRPr="00B204BA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ЗПР, соматические заболевания, 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слуха</w:t>
            </w:r>
          </w:p>
        </w:tc>
      </w:tr>
      <w:tr w:rsidR="00AC150C" w:rsidTr="00BE13F0">
        <w:tc>
          <w:tcPr>
            <w:tcW w:w="817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2126" w:type="dxa"/>
          </w:tcPr>
          <w:p w:rsidR="00AC150C" w:rsidRPr="00AC150C" w:rsidRDefault="00AC150C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5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AC150C" w:rsidRPr="00AC150C" w:rsidRDefault="00AC150C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50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AC150C" w:rsidRDefault="00AC150C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10488" w:rsidRDefault="00410488"/>
    <w:sectPr w:rsidR="00410488" w:rsidSect="00AC1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C"/>
    <w:rsid w:val="00410488"/>
    <w:rsid w:val="00A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2023-11-16T08:51:00Z</dcterms:created>
  <dcterms:modified xsi:type="dcterms:W3CDTF">2023-11-16T08:56:00Z</dcterms:modified>
</cp:coreProperties>
</file>